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name="page1" w:id="0"/>
    <w:bookmarkEnd w:id="0"/>
    <w:p>
      <w:pPr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1"/>
          <w:szCs w:val="21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 xml:space="preserve">Machine Translated by Google</w:t>
      </w:r>
    </w:p>
    <w:p>
      <w:pPr>
        <w:spacing w:after="0" w:line="68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43"/>
          <w:szCs w:val="43"/>
          <w:b w:val="1"/>
          <w:bCs w:val="1"/>
          <w:color w:val="185633"/>
        </w:rPr>
        <w:t xml:space="preserve">EL ERBOLARIO</w:t>
      </w:r>
    </w:p>
    <w:p>
      <w:pPr>
        <w:ind w:left="120"/>
        <w:spacing w:after="0" w:line="238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color w:val="185633"/>
        </w:rPr>
        <w:t xml:space="preserve">Ficha técnica - datos de venta</w:t>
      </w:r>
    </w:p>
    <w:p>
      <w:pPr>
        <w:spacing w:after="0" w:line="360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2"/>
          <w:szCs w:val="22"/>
          <w:b w:val="1"/>
          <w:bCs w:val="1"/>
          <w:color w:val="185633"/>
        </w:rPr>
        <w:t xml:space="preserve">MARAVILLA DEL PERÚ</w:t>
      </w:r>
    </w:p>
    <w:p>
      <w:pPr>
        <w:spacing w:after="0" w:line="275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2"/>
          <w:szCs w:val="22"/>
          <w:b w:val="1"/>
          <w:bCs w:val="1"/>
          <w:color w:val="185633"/>
        </w:rPr>
        <w:t xml:space="preserve">Vela perfumada</w:t>
      </w:r>
    </w:p>
    <w:p>
      <w:pPr>
        <w:spacing w:after="0" w:line="136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1"/>
          <w:szCs w:val="21"/>
          <w:b w:val="1"/>
          <w:bCs w:val="1"/>
          <w:color w:val="185633"/>
        </w:rPr>
        <w:t xml:space="preserve">EDICIÓN LIMITADA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48" w:lineRule="exact"/>
        <w:rPr>
          <w:sz w:val="24"/>
          <w:szCs w:val="24"/>
          <w:color w:val="auto"/>
        </w:rPr>
      </w:pPr>
    </w:p>
    <w:p>
      <w:pPr>
        <w:ind w:left="14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PC: 080.131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81" w:lineRule="exact"/>
        <w:rPr>
          <w:sz w:val="24"/>
          <w:szCs w:val="24"/>
          <w:color w:val="auto"/>
        </w:rPr>
      </w:pPr>
    </w:p>
    <w:p>
      <w:pPr>
        <w:jc w:val="center"/>
        <w:ind w:right="-159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7"/>
          <w:szCs w:val="27"/>
          <w:b w:val="1"/>
          <w:bCs w:val="1"/>
          <w:color w:val="185633"/>
        </w:rPr>
        <w:t xml:space="preserve">PRESENTACIÓN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59" w:lineRule="exact"/>
        <w:rPr>
          <w:sz w:val="24"/>
          <w:szCs w:val="24"/>
          <w:color w:val="auto"/>
        </w:rPr>
      </w:pPr>
    </w:p>
    <w:p>
      <w:pPr>
        <w:ind w:left="260" w:right="500" w:hanging="1"/>
        <w:spacing w:after="0" w:line="233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b w:val="1"/>
          <w:bCs w:val="1"/>
          <w:color w:val="185633"/>
        </w:rPr>
        <w:t xml:space="preserve">InformaciÃ3n</w:t>
      </w: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 Esta vela perfumada es una deliciosa adición a cualquier hogar, ya que crea un ambiente agradable y llena cada habitación con un aroma maravilloso.</w:t>
      </w:r>
    </w:p>
    <w:p>
      <w:pPr>
        <w:spacing w:after="0" w:line="380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familia olfativa</w:t>
      </w:r>
    </w:p>
    <w:p>
      <w:pPr>
        <w:spacing w:after="0" w:line="59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Floral, Vainilla</w:t>
      </w:r>
    </w:p>
    <w:p>
      <w:pPr>
        <w:spacing w:after="0" w:line="350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b w:val="1"/>
          <w:bCs w:val="1"/>
          <w:color w:val="185633"/>
        </w:rPr>
        <w:t xml:space="preserve">Uso</w:t>
      </w:r>
    </w:p>
    <w:p>
      <w:pPr>
        <w:spacing w:after="0" w:line="198" w:lineRule="exact"/>
        <w:rPr>
          <w:sz w:val="24"/>
          <w:szCs w:val="24"/>
          <w:color w:val="auto"/>
        </w:rPr>
      </w:pPr>
    </w:p>
    <w:p>
      <w:pPr>
        <w:ind w:left="260" w:right="20" w:hanging="1"/>
        <w:spacing w:after="0" w:line="280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Esta vela tiene una duración de combustión de aproximadamente 40 horas. Si se asegura de que la mecha esté recta y centrada cuando se apague la llama, la vela se quemará uniformemente y por toda su longitud.</w:t>
      </w:r>
    </w:p>
    <w:p>
      <w:pPr>
        <w:spacing w:after="0" w:line="11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Precauciones: 1</w:t>
      </w:r>
    </w:p>
    <w:p>
      <w:pPr>
        <w:spacing w:after="0" w:line="128" w:lineRule="exact"/>
        <w:rPr>
          <w:sz w:val="24"/>
          <w:szCs w:val="24"/>
          <w:color w:val="auto"/>
        </w:rPr>
      </w:pPr>
    </w:p>
    <w:p>
      <w:pPr>
        <w:ind w:left="260" w:right="440" w:firstLine="26"/>
        <w:spacing w:after="0" w:line="278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Mantenga la vela alejada de materiales inflamables (papel, flores secas, tejidos, etc.) y colóquela sobre una superficie resistente al calor, evitando superficies pintadas, enceradas o plastificadas.</w:t>
      </w:r>
    </w:p>
    <w:p>
      <w:pPr>
        <w:spacing w:after="0" w:line="55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2 Corta la mecha a aproximadamente 1 cm cada vez: esto permitirá que la cera se queme lenta y uniformemente sin producir humo.</w:t>
      </w:r>
    </w:p>
    <w:p>
      <w:pPr>
        <w:spacing w:after="0" w:line="283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3 Nunca deje una vela encendida sin vigilancia. Mantener fuera del alcance de niños y animales y manejar con cuidado.</w:t>
      </w:r>
    </w:p>
    <w:p>
      <w:pPr>
        <w:spacing w:after="0" w:line="84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La cera licuada seguirá liberando su fragancia: ¡no la quite! Evita las corrientes de aire.</w:t>
      </w:r>
    </w:p>
    <w:p>
      <w:pPr>
        <w:spacing w:after="0" w:line="83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No dispersar el recipiente en el medio ambiente después de su uso.</w:t>
      </w:r>
    </w:p>
    <w:p>
      <w:pPr>
        <w:spacing w:after="0" w:line="288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23"/>
          <w:szCs w:val="23"/>
          <w:b w:val="1"/>
          <w:bCs w:val="1"/>
          <w:color w:val="185633"/>
        </w:rPr>
        <w:t xml:space="preserve">Ventas relacionadas</w:t>
      </w:r>
    </w:p>
    <w:p>
      <w:pPr>
        <w:spacing w:after="0" w:line="122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La línea completa de productos Marvel of Peru</w:t>
      </w:r>
    </w:p>
    <w:p>
      <w:pPr>
        <w:spacing w:after="0" w:line="342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b w:val="1"/>
          <w:bCs w:val="1"/>
          <w:color w:val="185633"/>
        </w:rPr>
        <w:t xml:space="preserve">Formato y material</w:t>
      </w:r>
      <w:r>
        <w:rPr>
          <w:rFonts w:ascii="Helvetica" w:hAnsi="Helvetica" w:eastAsia="Helvetica" w:cs="Helvetica"/>
          <w:sz w:val="15"/>
          <w:szCs w:val="15"/>
          <w:color w:val="185633"/>
        </w:rPr>
        <w:t xml:space="preserve"/>
      </w:r>
    </w:p>
    <w:p>
      <w:pPr>
        <w:spacing w:after="0" w:line="160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vidrio de 250 g</w:t>
      </w:r>
    </w:p>
    <w:p>
      <w:pPr>
        <w:spacing w:after="0" w:line="395" w:lineRule="exact"/>
        <w:rPr>
          <w:sz w:val="24"/>
          <w:szCs w:val="24"/>
          <w:color w:val="auto"/>
        </w:rPr>
      </w:pPr>
    </w:p>
    <w:p>
      <w:pPr>
        <w:ind w:left="26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b w:val="1"/>
          <w:bCs w:val="1"/>
          <w:color w:val="185633"/>
        </w:rPr>
        <w:t xml:space="preserve">Etiquetado ambientalTodos</w:t>
      </w: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 los datos</w:t>
      </w:r>
    </w:p>
    <w:p>
      <w:pPr>
        <w:spacing w:after="0" w:line="104" w:lineRule="exact"/>
        <w:rPr>
          <w:sz w:val="24"/>
          <w:szCs w:val="24"/>
          <w:color w:val="auto"/>
        </w:rPr>
      </w:pPr>
    </w:p>
    <w:p>
      <w:pPr>
        <w:ind w:left="260" w:hanging="5"/>
        <w:spacing w:after="0" w:line="280" w:lineRule="auto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5"/>
          <w:szCs w:val="15"/>
          <w:color w:val="185633"/>
        </w:rPr>
        <w:t xml:space="preserve">necesarias para la correcta eliminación de los residuos de envases se indican en las instrucciones de reciclado de residuos, que se encuentran en la caja o en el embalaje primario.</w:t>
      </w:r>
    </w:p>
    <w:p>
      <w:pPr>
        <w:sectPr>
          <w:pgSz w:w="11900" w:h="16840" w:orient="portrait"/>
          <w:cols w:equalWidth="0" w:num="1">
            <w:col w:w="11040"/>
          </w:cols>
          <w:pgMar w:top="116" w:right="540" w:bottom="1440" w:left="320" w:header="0" w:footer="0" w:gutt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14" w:lineRule="exact"/>
        <w:rPr>
          <w:sz w:val="24"/>
          <w:szCs w:val="24"/>
          <w:color w:val="auto"/>
        </w:rPr>
      </w:pPr>
    </w:p>
    <w:p>
      <w:pPr>
        <w:ind w:left="320"/>
        <w:spacing w:after="0"/>
        <w:rPr>
          <w:sz w:val="20"/>
          <w:szCs w:val="20"/>
          <w:color w:val="auto"/>
        </w:rPr>
      </w:pPr>
      <w:r>
        <w:rPr>
          <w:rFonts w:ascii="Helvetica" w:hAnsi="Helvetica" w:eastAsia="Helvetica" w:cs="Helvetica"/>
          <w:sz w:val="14"/>
          <w:szCs w:val="14"/>
          <w:color w:val="185633"/>
        </w:rPr>
        <w:t xml:space="preserve">100% Made in Italy</w:t>
      </w:r>
    </w:p>
    <w:sectPr>
      <w:pgSz w:w="11900" w:h="16840" w:orient="portrait"/>
      <w:cols w:equalWidth="0" w:num="1">
        <w:col w:w="11040"/>
      </w:cols>
      <w:pgMar w:top="116" w:right="540" w:bottom="1440" w:left="320" w:header="0" w:footer="0" w:gutt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themeFontLang w:val="es" w:eastAsia="es" w:bidi="es"/>
  <w:activeWritingStyle w:lang="es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  <w:lang w:val="es" w:eastAsia="es" w:bidi="es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2025-10-10T15:42:55Z</dcterms:created>
  <dcterms:modified xsi:type="dcterms:W3CDTF">2025-10-10T15:42:55Z</dcterms:modified>
</cp:coreProperties>
</file>